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476" w:rsidRPr="00563247" w:rsidRDefault="00090476" w:rsidP="00090476">
      <w:pPr>
        <w:rPr>
          <w:lang w:val="en-GB"/>
        </w:rPr>
      </w:pPr>
    </w:p>
    <w:tbl>
      <w:tblPr>
        <w:tblW w:w="0" w:type="auto"/>
        <w:tblLayout w:type="fixed"/>
        <w:tblCellMar>
          <w:left w:w="70" w:type="dxa"/>
          <w:right w:w="70" w:type="dxa"/>
        </w:tblCellMar>
        <w:tblLook w:val="0000" w:firstRow="0" w:lastRow="0" w:firstColumn="0" w:lastColumn="0" w:noHBand="0" w:noVBand="0"/>
      </w:tblPr>
      <w:tblGrid>
        <w:gridCol w:w="5147"/>
        <w:gridCol w:w="1573"/>
        <w:gridCol w:w="2367"/>
      </w:tblGrid>
      <w:tr w:rsidR="00090476" w:rsidRPr="00563247">
        <w:tc>
          <w:tcPr>
            <w:tcW w:w="5147" w:type="dxa"/>
          </w:tcPr>
          <w:p w:rsidR="00090476" w:rsidRPr="00563247" w:rsidRDefault="00090476" w:rsidP="00C5673F">
            <w:pPr>
              <w:tabs>
                <w:tab w:val="left" w:pos="5670"/>
              </w:tabs>
              <w:rPr>
                <w:b/>
                <w:u w:val="single"/>
                <w:lang w:val="en-GB"/>
              </w:rPr>
            </w:pPr>
            <w:r w:rsidRPr="00563247">
              <w:rPr>
                <w:lang w:val="en-GB"/>
              </w:rPr>
              <w:br w:type="page"/>
            </w:r>
            <w:r w:rsidRPr="00563247">
              <w:rPr>
                <w:lang w:val="en-GB"/>
              </w:rPr>
              <w:br w:type="page"/>
            </w:r>
            <w:r w:rsidRPr="00563247">
              <w:rPr>
                <w:b/>
                <w:lang w:val="en-GB"/>
              </w:rPr>
              <w:t>An</w:t>
            </w:r>
            <w:r w:rsidR="00734398" w:rsidRPr="00563247">
              <w:rPr>
                <w:b/>
                <w:lang w:val="en-GB"/>
              </w:rPr>
              <w:t xml:space="preserve">nex </w:t>
            </w:r>
            <w:r w:rsidR="00A91B41" w:rsidRPr="00563247">
              <w:rPr>
                <w:b/>
                <w:lang w:val="en-GB"/>
              </w:rPr>
              <w:t xml:space="preserve">4 </w:t>
            </w:r>
            <w:r w:rsidR="00734398" w:rsidRPr="00563247">
              <w:rPr>
                <w:b/>
                <w:lang w:val="en-GB"/>
              </w:rPr>
              <w:t>to the Contract pursuant to</w:t>
            </w:r>
            <w:r w:rsidR="006C1C7A">
              <w:rPr>
                <w:b/>
                <w:lang w:val="en-GB"/>
              </w:rPr>
              <w:t xml:space="preserve"> DE</w:t>
            </w:r>
            <w:r w:rsidR="00A91B41" w:rsidRPr="00563247">
              <w:rPr>
                <w:b/>
                <w:lang w:val="en-GB"/>
              </w:rPr>
              <w:t xml:space="preserve">-UZ </w:t>
            </w:r>
            <w:r w:rsidR="00017481" w:rsidRPr="00563247">
              <w:rPr>
                <w:b/>
                <w:lang w:val="en-GB"/>
              </w:rPr>
              <w:t>38</w:t>
            </w:r>
          </w:p>
          <w:p w:rsidR="00017481" w:rsidRPr="00563247" w:rsidRDefault="00734398" w:rsidP="001B2121">
            <w:pPr>
              <w:tabs>
                <w:tab w:val="left" w:pos="5670"/>
              </w:tabs>
              <w:spacing w:line="360" w:lineRule="auto"/>
              <w:rPr>
                <w:b/>
                <w:u w:val="single"/>
                <w:lang w:val="en-GB"/>
              </w:rPr>
            </w:pPr>
            <w:r w:rsidRPr="00563247">
              <w:rPr>
                <w:b/>
                <w:lang w:val="en-GB"/>
              </w:rPr>
              <w:t>Blue Angel Eco-Label for</w:t>
            </w:r>
            <w:r w:rsidR="00090476" w:rsidRPr="00563247">
              <w:rPr>
                <w:b/>
                <w:lang w:val="en-GB"/>
              </w:rPr>
              <w:t xml:space="preserve"> </w:t>
            </w:r>
            <w:r w:rsidR="00090476" w:rsidRPr="00563247">
              <w:rPr>
                <w:b/>
                <w:lang w:val="en-GB"/>
              </w:rPr>
              <w:br/>
            </w:r>
            <w:r w:rsidR="00017481" w:rsidRPr="00563247">
              <w:rPr>
                <w:b/>
                <w:lang w:val="en-GB"/>
              </w:rPr>
              <w:t>„</w:t>
            </w:r>
            <w:r w:rsidRPr="00563247">
              <w:rPr>
                <w:b/>
                <w:lang w:val="en-GB"/>
              </w:rPr>
              <w:t xml:space="preserve">Low-Emission Furniture and Slatted frames made of Wood and Wood-Based </w:t>
            </w:r>
            <w:proofErr w:type="gramStart"/>
            <w:r w:rsidRPr="00563247">
              <w:rPr>
                <w:b/>
                <w:lang w:val="en-GB"/>
              </w:rPr>
              <w:t>Materials</w:t>
            </w:r>
            <w:r w:rsidR="00017481" w:rsidRPr="00563247">
              <w:rPr>
                <w:b/>
                <w:lang w:val="en-GB"/>
              </w:rPr>
              <w:t>“</w:t>
            </w:r>
            <w:proofErr w:type="gramEnd"/>
          </w:p>
        </w:tc>
        <w:tc>
          <w:tcPr>
            <w:tcW w:w="1573" w:type="dxa"/>
          </w:tcPr>
          <w:p w:rsidR="00090476" w:rsidRPr="00563247" w:rsidRDefault="00090476" w:rsidP="00C5673F">
            <w:pPr>
              <w:tabs>
                <w:tab w:val="left" w:pos="5670"/>
              </w:tabs>
              <w:snapToGrid w:val="0"/>
              <w:rPr>
                <w:b/>
                <w:lang w:val="en-GB"/>
              </w:rPr>
            </w:pPr>
          </w:p>
        </w:tc>
        <w:tc>
          <w:tcPr>
            <w:tcW w:w="2367" w:type="dxa"/>
            <w:tcBorders>
              <w:top w:val="single" w:sz="4" w:space="0" w:color="000000"/>
              <w:left w:val="single" w:sz="4" w:space="0" w:color="000000"/>
              <w:bottom w:val="single" w:sz="4" w:space="0" w:color="000000"/>
              <w:right w:val="single" w:sz="4" w:space="0" w:color="000000"/>
            </w:tcBorders>
            <w:vAlign w:val="center"/>
          </w:tcPr>
          <w:p w:rsidR="00090476" w:rsidRPr="00563247" w:rsidRDefault="00734398" w:rsidP="00734398">
            <w:pPr>
              <w:tabs>
                <w:tab w:val="left" w:pos="5670"/>
              </w:tabs>
              <w:snapToGrid w:val="0"/>
              <w:jc w:val="center"/>
              <w:rPr>
                <w:b/>
                <w:lang w:val="en-GB"/>
              </w:rPr>
            </w:pPr>
            <w:r w:rsidRPr="00563247">
              <w:rPr>
                <w:b/>
                <w:lang w:val="en-GB"/>
              </w:rPr>
              <w:t xml:space="preserve">Please use this </w:t>
            </w:r>
            <w:r w:rsidRPr="00563247">
              <w:rPr>
                <w:b/>
                <w:lang w:val="en-GB"/>
              </w:rPr>
              <w:br/>
              <w:t>form</w:t>
            </w:r>
            <w:r w:rsidR="00090476" w:rsidRPr="00563247">
              <w:rPr>
                <w:b/>
                <w:lang w:val="en-GB"/>
              </w:rPr>
              <w:t>!</w:t>
            </w:r>
          </w:p>
        </w:tc>
      </w:tr>
    </w:tbl>
    <w:p w:rsidR="00090476" w:rsidRPr="00563247" w:rsidRDefault="00090476" w:rsidP="00090476">
      <w:pPr>
        <w:tabs>
          <w:tab w:val="left" w:pos="5670"/>
        </w:tabs>
        <w:rPr>
          <w:lang w:val="en-GB"/>
        </w:rPr>
      </w:pPr>
    </w:p>
    <w:p w:rsidR="00090476" w:rsidRPr="00563247" w:rsidRDefault="00734398" w:rsidP="00090476">
      <w:pPr>
        <w:jc w:val="center"/>
        <w:rPr>
          <w:b/>
          <w:lang w:val="en-GB"/>
        </w:rPr>
      </w:pPr>
      <w:r w:rsidRPr="00563247">
        <w:rPr>
          <w:b/>
          <w:lang w:val="en-GB"/>
        </w:rPr>
        <w:t>D</w:t>
      </w:r>
      <w:r w:rsidRPr="00563247">
        <w:rPr>
          <w:b/>
          <w:iCs/>
          <w:lang w:val="en-GB"/>
        </w:rPr>
        <w:t>eclaration from the Coating Materials Manufacturer</w:t>
      </w:r>
      <w:r w:rsidR="00090476" w:rsidRPr="00563247">
        <w:rPr>
          <w:b/>
          <w:lang w:val="en-GB"/>
        </w:rPr>
        <w:t xml:space="preserve"> </w:t>
      </w:r>
    </w:p>
    <w:p w:rsidR="00090476" w:rsidRPr="00563247" w:rsidRDefault="00734398" w:rsidP="00090476">
      <w:pPr>
        <w:jc w:val="center"/>
        <w:rPr>
          <w:b/>
          <w:lang w:val="en-GB"/>
        </w:rPr>
      </w:pPr>
      <w:r w:rsidRPr="00563247">
        <w:rPr>
          <w:b/>
          <w:lang w:val="en-GB"/>
        </w:rPr>
        <w:t>on the Coating Systems Used</w:t>
      </w:r>
    </w:p>
    <w:p w:rsidR="00090476" w:rsidRPr="00563247" w:rsidRDefault="00090476" w:rsidP="00090476">
      <w:pPr>
        <w:jc w:val="center"/>
        <w:rPr>
          <w:lang w:val="en-GB"/>
        </w:rPr>
      </w:pPr>
    </w:p>
    <w:p w:rsidR="002172A9" w:rsidRPr="00563247" w:rsidRDefault="002172A9" w:rsidP="002172A9">
      <w:pPr>
        <w:rPr>
          <w:lang w:val="en-GB"/>
        </w:rPr>
      </w:pPr>
      <w:r w:rsidRPr="00563247">
        <w:rPr>
          <w:lang w:val="en-GB"/>
        </w:rPr>
        <w:t xml:space="preserve">For application for Use of the Blue </w:t>
      </w:r>
      <w:r w:rsidR="006C1C7A">
        <w:rPr>
          <w:lang w:val="en-GB"/>
        </w:rPr>
        <w:t>Angel Eco-Label according to DE</w:t>
      </w:r>
      <w:r w:rsidRPr="00563247">
        <w:rPr>
          <w:lang w:val="en-GB"/>
        </w:rPr>
        <w:t xml:space="preserve">-UZ 38 </w:t>
      </w:r>
    </w:p>
    <w:p w:rsidR="002172A9" w:rsidRPr="00563247" w:rsidRDefault="002172A9" w:rsidP="002172A9">
      <w:pPr>
        <w:rPr>
          <w:lang w:val="en-GB"/>
        </w:rPr>
      </w:pPr>
      <w:r w:rsidRPr="00563247">
        <w:rPr>
          <w:lang w:val="en-GB"/>
        </w:rPr>
        <w:t>(para. 3.1.2.)</w:t>
      </w:r>
    </w:p>
    <w:p w:rsidR="002172A9" w:rsidRPr="00563247" w:rsidRDefault="002172A9" w:rsidP="002172A9">
      <w:pPr>
        <w:rPr>
          <w:lang w:val="en-GB"/>
        </w:rPr>
      </w:pPr>
    </w:p>
    <w:p w:rsidR="002172A9" w:rsidRPr="00563247" w:rsidRDefault="002172A9" w:rsidP="002172A9">
      <w:pPr>
        <w:rPr>
          <w:lang w:val="en-GB"/>
        </w:rPr>
      </w:pPr>
      <w:r w:rsidRPr="00563247">
        <w:rPr>
          <w:lang w:val="en-GB"/>
        </w:rPr>
        <w:t>by the company (applicant):</w:t>
      </w:r>
      <w:r w:rsidRPr="00563247">
        <w:rPr>
          <w:lang w:val="en-GB"/>
        </w:rPr>
        <w:tab/>
      </w:r>
      <w:r w:rsidRPr="00563247">
        <w:rPr>
          <w:lang w:val="en-GB"/>
        </w:rPr>
        <w:tab/>
      </w:r>
      <w:r w:rsidRPr="00563247">
        <w:rPr>
          <w:lang w:val="en-GB"/>
        </w:rPr>
        <w:tab/>
      </w:r>
      <w:r w:rsidRPr="00563247">
        <w:rPr>
          <w:lang w:val="en-GB"/>
        </w:rPr>
        <w:tab/>
        <w:t xml:space="preserve">     </w:t>
      </w:r>
      <w:r w:rsidR="0060275F"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60275F" w:rsidRPr="00563247">
        <w:rPr>
          <w:lang w:val="en-GB"/>
        </w:rPr>
      </w:r>
      <w:r w:rsidR="0060275F" w:rsidRPr="00563247">
        <w:rPr>
          <w:lang w:val="en-GB"/>
        </w:rPr>
        <w:fldChar w:fldCharType="separate"/>
      </w:r>
      <w:bookmarkStart w:id="0" w:name="_GoBack"/>
      <w:bookmarkEnd w:id="0"/>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60275F" w:rsidRPr="00563247">
        <w:rPr>
          <w:lang w:val="en-GB"/>
        </w:rPr>
        <w:fldChar w:fldCharType="end"/>
      </w:r>
    </w:p>
    <w:p w:rsidR="002172A9" w:rsidRPr="00563247" w:rsidRDefault="002172A9" w:rsidP="002172A9">
      <w:pPr>
        <w:rPr>
          <w:lang w:val="en-GB"/>
        </w:rPr>
      </w:pPr>
    </w:p>
    <w:p w:rsidR="002172A9" w:rsidRPr="00563247" w:rsidRDefault="002172A9" w:rsidP="002172A9">
      <w:pPr>
        <w:rPr>
          <w:lang w:val="en-GB"/>
        </w:rPr>
      </w:pPr>
    </w:p>
    <w:p w:rsidR="002172A9" w:rsidRPr="00563247" w:rsidRDefault="002172A9" w:rsidP="002172A9">
      <w:pPr>
        <w:rPr>
          <w:lang w:val="en-GB"/>
        </w:rPr>
      </w:pPr>
      <w:r w:rsidRPr="00563247">
        <w:rPr>
          <w:lang w:val="en-GB"/>
        </w:rPr>
        <w:t>based in:</w:t>
      </w:r>
      <w:r w:rsidRPr="00563247">
        <w:rPr>
          <w:lang w:val="en-GB"/>
        </w:rPr>
        <w:tab/>
      </w:r>
      <w:r w:rsidRPr="00563247">
        <w:rPr>
          <w:lang w:val="en-GB"/>
        </w:rPr>
        <w:tab/>
      </w:r>
      <w:r w:rsidRPr="00563247">
        <w:rPr>
          <w:lang w:val="en-GB"/>
        </w:rPr>
        <w:tab/>
      </w:r>
      <w:r w:rsidRPr="00563247">
        <w:rPr>
          <w:lang w:val="en-GB"/>
        </w:rPr>
        <w:tab/>
      </w:r>
      <w:r w:rsidRPr="00563247">
        <w:rPr>
          <w:lang w:val="en-GB"/>
        </w:rPr>
        <w:tab/>
      </w:r>
      <w:r w:rsidRPr="00563247">
        <w:rPr>
          <w:lang w:val="en-GB"/>
        </w:rPr>
        <w:tab/>
        <w:t xml:space="preserve">     </w:t>
      </w:r>
      <w:r w:rsidR="0060275F"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60275F" w:rsidRPr="00563247">
        <w:rPr>
          <w:lang w:val="en-GB"/>
        </w:rPr>
      </w:r>
      <w:r w:rsidR="0060275F" w:rsidRPr="00563247">
        <w:rPr>
          <w:lang w:val="en-GB"/>
        </w:rPr>
        <w:fldChar w:fldCharType="separate"/>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60275F" w:rsidRPr="00563247">
        <w:rPr>
          <w:lang w:val="en-GB"/>
        </w:rPr>
        <w:fldChar w:fldCharType="end"/>
      </w:r>
    </w:p>
    <w:p w:rsidR="002172A9" w:rsidRPr="00563247" w:rsidRDefault="002172A9" w:rsidP="002172A9">
      <w:pPr>
        <w:rPr>
          <w:lang w:val="en-GB"/>
        </w:rPr>
      </w:pPr>
    </w:p>
    <w:p w:rsidR="002172A9" w:rsidRPr="00563247" w:rsidRDefault="002172A9" w:rsidP="002172A9">
      <w:pPr>
        <w:rPr>
          <w:lang w:val="en-GB"/>
        </w:rPr>
      </w:pPr>
      <w:r w:rsidRPr="00563247">
        <w:rPr>
          <w:lang w:val="en-GB"/>
        </w:rPr>
        <w:t>we hereby confirm compliance with the</w:t>
      </w:r>
    </w:p>
    <w:p w:rsidR="002172A9" w:rsidRPr="00563247" w:rsidRDefault="002172A9" w:rsidP="002172A9">
      <w:pPr>
        <w:rPr>
          <w:lang w:val="en-GB"/>
        </w:rPr>
      </w:pPr>
      <w:r w:rsidRPr="00563247">
        <w:rPr>
          <w:lang w:val="en-GB"/>
        </w:rPr>
        <w:t>requirement for the coating system (trade name):</w:t>
      </w:r>
      <w:r w:rsidRPr="00563247">
        <w:rPr>
          <w:lang w:val="en-GB"/>
        </w:rPr>
        <w:tab/>
        <w:t xml:space="preserve">     </w:t>
      </w:r>
      <w:r w:rsidR="0060275F"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60275F" w:rsidRPr="00563247">
        <w:rPr>
          <w:lang w:val="en-GB"/>
        </w:rPr>
      </w:r>
      <w:r w:rsidR="0060275F" w:rsidRPr="00563247">
        <w:rPr>
          <w:lang w:val="en-GB"/>
        </w:rPr>
        <w:fldChar w:fldCharType="separate"/>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60275F" w:rsidRPr="00563247">
        <w:rPr>
          <w:lang w:val="en-GB"/>
        </w:rPr>
        <w:fldChar w:fldCharType="end"/>
      </w:r>
    </w:p>
    <w:p w:rsidR="002172A9" w:rsidRPr="00563247" w:rsidRDefault="002172A9" w:rsidP="002172A9">
      <w:pPr>
        <w:rPr>
          <w:lang w:val="en-GB"/>
        </w:rPr>
      </w:pPr>
    </w:p>
    <w:p w:rsidR="002172A9" w:rsidRPr="00563247" w:rsidRDefault="002172A9" w:rsidP="00090476">
      <w:pPr>
        <w:ind w:left="3969" w:hanging="3969"/>
        <w:rPr>
          <w:lang w:val="en-GB"/>
        </w:rPr>
      </w:pPr>
      <w:r w:rsidRPr="00563247">
        <w:rPr>
          <w:lang w:val="en-GB"/>
        </w:rPr>
        <w:t>produced by the company</w:t>
      </w:r>
      <w:r w:rsidR="00090476" w:rsidRPr="00563247">
        <w:rPr>
          <w:lang w:val="en-GB"/>
        </w:rPr>
        <w:t xml:space="preserve"> </w:t>
      </w:r>
    </w:p>
    <w:p w:rsidR="00090476" w:rsidRPr="00563247" w:rsidRDefault="00090476" w:rsidP="002172A9">
      <w:pPr>
        <w:ind w:left="3969" w:hanging="3969"/>
        <w:rPr>
          <w:lang w:val="en-GB" w:eastAsia="de-DE"/>
        </w:rPr>
      </w:pPr>
      <w:r w:rsidRPr="00563247">
        <w:rPr>
          <w:lang w:val="en-GB"/>
        </w:rPr>
        <w:t>(</w:t>
      </w:r>
      <w:r w:rsidR="002172A9" w:rsidRPr="00563247">
        <w:rPr>
          <w:lang w:val="en-GB"/>
        </w:rPr>
        <w:t>coating materials manufacturer</w:t>
      </w:r>
      <w:r w:rsidRPr="00563247">
        <w:rPr>
          <w:lang w:val="en-GB"/>
        </w:rPr>
        <w:t>):</w:t>
      </w:r>
      <w:r w:rsidRPr="00563247">
        <w:rPr>
          <w:lang w:val="en-GB"/>
        </w:rPr>
        <w:tab/>
      </w:r>
      <w:r w:rsidRPr="00563247">
        <w:rPr>
          <w:lang w:val="en-GB"/>
        </w:rPr>
        <w:tab/>
      </w:r>
      <w:r w:rsidR="002172A9" w:rsidRPr="00563247">
        <w:rPr>
          <w:lang w:val="en-GB"/>
        </w:rPr>
        <w:tab/>
        <w:t xml:space="preserve">     </w:t>
      </w:r>
      <w:r w:rsidR="0060275F" w:rsidRPr="00563247">
        <w:rPr>
          <w:lang w:val="en-GB" w:eastAsia="de-DE"/>
        </w:rPr>
        <w:fldChar w:fldCharType="begin">
          <w:ffData>
            <w:name w:val="Text23"/>
            <w:enabled/>
            <w:calcOnExit w:val="0"/>
            <w:textInput>
              <w:maxLength w:val="38"/>
            </w:textInput>
          </w:ffData>
        </w:fldChar>
      </w:r>
      <w:bookmarkStart w:id="1" w:name="Text23"/>
      <w:r w:rsidR="002172A9" w:rsidRPr="00563247">
        <w:rPr>
          <w:lang w:val="en-GB" w:eastAsia="de-DE"/>
        </w:rPr>
        <w:instrText xml:space="preserve"> FORMTEXT </w:instrText>
      </w:r>
      <w:r w:rsidR="0060275F" w:rsidRPr="00563247">
        <w:rPr>
          <w:lang w:val="en-GB" w:eastAsia="de-DE"/>
        </w:rPr>
      </w:r>
      <w:r w:rsidR="0060275F" w:rsidRPr="00563247">
        <w:rPr>
          <w:lang w:val="en-GB" w:eastAsia="de-DE"/>
        </w:rPr>
        <w:fldChar w:fldCharType="separate"/>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60275F" w:rsidRPr="00563247">
        <w:rPr>
          <w:lang w:val="en-GB" w:eastAsia="de-DE"/>
        </w:rPr>
        <w:fldChar w:fldCharType="end"/>
      </w:r>
      <w:bookmarkEnd w:id="1"/>
      <w:r w:rsidRPr="00563247">
        <w:rPr>
          <w:lang w:val="en-GB"/>
        </w:rPr>
        <w:t>.</w:t>
      </w:r>
    </w:p>
    <w:p w:rsidR="00090476" w:rsidRPr="00563247" w:rsidRDefault="00090476" w:rsidP="00090476">
      <w:pPr>
        <w:rPr>
          <w:lang w:val="en-GB"/>
        </w:rPr>
      </w:pPr>
    </w:p>
    <w:p w:rsidR="00090476" w:rsidRPr="00563247" w:rsidRDefault="00566572" w:rsidP="00090476">
      <w:pPr>
        <w:rPr>
          <w:lang w:val="en-GB"/>
        </w:rPr>
      </w:pPr>
      <w:r w:rsidRPr="00563247">
        <w:rPr>
          <w:lang w:val="en-GB"/>
        </w:rPr>
        <w:t>For compliance all boxes need to be marked „</w:t>
      </w:r>
      <w:proofErr w:type="gramStart"/>
      <w:r w:rsidRPr="00563247">
        <w:rPr>
          <w:lang w:val="en-GB"/>
        </w:rPr>
        <w:t>Yes“</w:t>
      </w:r>
      <w:proofErr w:type="gramEnd"/>
      <w:r w:rsidR="00090476" w:rsidRPr="00563247">
        <w:rPr>
          <w:lang w:val="en-GB"/>
        </w:rPr>
        <w:t>.</w:t>
      </w:r>
    </w:p>
    <w:p w:rsidR="00090476" w:rsidRPr="00563247" w:rsidRDefault="00090476" w:rsidP="00090476">
      <w:pPr>
        <w:rPr>
          <w:lang w:val="en-GB"/>
        </w:rPr>
      </w:pPr>
    </w:p>
    <w:tbl>
      <w:tblPr>
        <w:tblW w:w="90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83"/>
        <w:gridCol w:w="709"/>
        <w:gridCol w:w="780"/>
      </w:tblGrid>
      <w:tr w:rsidR="00090476" w:rsidRPr="00563247">
        <w:trPr>
          <w:tblHeader/>
        </w:trPr>
        <w:tc>
          <w:tcPr>
            <w:tcW w:w="7583" w:type="dxa"/>
            <w:tcBorders>
              <w:top w:val="single" w:sz="4" w:space="0" w:color="auto"/>
              <w:left w:val="single" w:sz="4" w:space="0" w:color="auto"/>
              <w:bottom w:val="single" w:sz="6" w:space="0" w:color="auto"/>
              <w:right w:val="nil"/>
            </w:tcBorders>
          </w:tcPr>
          <w:p w:rsidR="00090476" w:rsidRPr="00563247" w:rsidRDefault="00090476" w:rsidP="00C5673F">
            <w:pPr>
              <w:tabs>
                <w:tab w:val="left" w:pos="7938"/>
              </w:tabs>
              <w:spacing w:before="120" w:after="120" w:line="360" w:lineRule="auto"/>
              <w:jc w:val="center"/>
              <w:rPr>
                <w:b/>
                <w:lang w:val="en-GB"/>
              </w:rPr>
            </w:pPr>
          </w:p>
        </w:tc>
        <w:tc>
          <w:tcPr>
            <w:tcW w:w="709" w:type="dxa"/>
            <w:tcBorders>
              <w:top w:val="single" w:sz="4" w:space="0" w:color="auto"/>
              <w:left w:val="single" w:sz="6" w:space="0" w:color="auto"/>
              <w:bottom w:val="single" w:sz="6" w:space="0" w:color="auto"/>
              <w:right w:val="nil"/>
            </w:tcBorders>
          </w:tcPr>
          <w:p w:rsidR="00090476" w:rsidRPr="00563247" w:rsidRDefault="00C16E87" w:rsidP="00C16E87">
            <w:pPr>
              <w:tabs>
                <w:tab w:val="left" w:pos="7938"/>
              </w:tabs>
              <w:spacing w:before="120" w:after="120" w:line="360" w:lineRule="auto"/>
              <w:jc w:val="center"/>
              <w:rPr>
                <w:b/>
                <w:lang w:val="en-GB"/>
              </w:rPr>
            </w:pPr>
            <w:r w:rsidRPr="00563247">
              <w:rPr>
                <w:b/>
                <w:lang w:val="en-GB"/>
              </w:rPr>
              <w:t>Yes</w:t>
            </w:r>
          </w:p>
        </w:tc>
        <w:tc>
          <w:tcPr>
            <w:tcW w:w="780" w:type="dxa"/>
            <w:tcBorders>
              <w:top w:val="single" w:sz="4" w:space="0" w:color="auto"/>
              <w:left w:val="single" w:sz="6" w:space="0" w:color="auto"/>
              <w:bottom w:val="single" w:sz="6" w:space="0" w:color="auto"/>
              <w:right w:val="single" w:sz="4" w:space="0" w:color="auto"/>
            </w:tcBorders>
          </w:tcPr>
          <w:p w:rsidR="00090476" w:rsidRPr="00563247" w:rsidRDefault="00C16E87" w:rsidP="00C16E87">
            <w:pPr>
              <w:tabs>
                <w:tab w:val="left" w:pos="7938"/>
              </w:tabs>
              <w:spacing w:before="120" w:after="120" w:line="360" w:lineRule="auto"/>
              <w:jc w:val="center"/>
              <w:rPr>
                <w:b/>
                <w:lang w:val="en-GB"/>
              </w:rPr>
            </w:pPr>
            <w:r w:rsidRPr="00563247">
              <w:rPr>
                <w:b/>
                <w:lang w:val="en-GB"/>
              </w:rPr>
              <w:t>No</w:t>
            </w:r>
          </w:p>
        </w:tc>
      </w:tr>
      <w:tr w:rsidR="00090476" w:rsidRPr="006C1C7A">
        <w:tblPrEx>
          <w:tblBorders>
            <w:top w:val="single" w:sz="4" w:space="0" w:color="auto"/>
            <w:left w:val="single" w:sz="4" w:space="0" w:color="auto"/>
            <w:bottom w:val="single" w:sz="4" w:space="0" w:color="auto"/>
            <w:right w:val="single" w:sz="4" w:space="0" w:color="auto"/>
            <w:insideH w:val="none" w:sz="0" w:space="0" w:color="auto"/>
          </w:tblBorders>
        </w:tblPrEx>
        <w:tc>
          <w:tcPr>
            <w:tcW w:w="7583" w:type="dxa"/>
          </w:tcPr>
          <w:p w:rsidR="00090476" w:rsidRPr="00563247" w:rsidRDefault="00C16E87" w:rsidP="00C16E87">
            <w:pPr>
              <w:tabs>
                <w:tab w:val="left" w:pos="0"/>
              </w:tabs>
              <w:spacing w:before="120" w:after="120" w:line="360" w:lineRule="auto"/>
              <w:rPr>
                <w:lang w:val="en-GB"/>
              </w:rPr>
            </w:pPr>
            <w:r w:rsidRPr="00563247">
              <w:rPr>
                <w:lang w:val="en-GB"/>
              </w:rPr>
              <w:t xml:space="preserve">The above coating system does </w:t>
            </w:r>
            <w:r w:rsidRPr="00563247">
              <w:rPr>
                <w:b/>
                <w:lang w:val="en-GB"/>
              </w:rPr>
              <w:t>not</w:t>
            </w:r>
            <w:r w:rsidRPr="00563247">
              <w:rPr>
                <w:lang w:val="en-GB"/>
              </w:rPr>
              <w:t xml:space="preserve"> contain as constituent elements (i.e. substances that remain in the final product where they perform a certain function) any substances classified as</w:t>
            </w:r>
          </w:p>
        </w:tc>
        <w:tc>
          <w:tcPr>
            <w:tcW w:w="709" w:type="dxa"/>
          </w:tcPr>
          <w:p w:rsidR="00090476" w:rsidRPr="00563247" w:rsidRDefault="00090476" w:rsidP="00C5673F">
            <w:pPr>
              <w:tabs>
                <w:tab w:val="left" w:pos="7938"/>
              </w:tabs>
              <w:spacing w:before="120" w:after="120" w:line="360" w:lineRule="auto"/>
              <w:jc w:val="center"/>
              <w:rPr>
                <w:lang w:val="en-GB"/>
              </w:rPr>
            </w:pPr>
          </w:p>
        </w:tc>
        <w:tc>
          <w:tcPr>
            <w:tcW w:w="780" w:type="dxa"/>
          </w:tcPr>
          <w:p w:rsidR="003A13C9" w:rsidRPr="00563247" w:rsidRDefault="003A13C9" w:rsidP="003A13C9">
            <w:pPr>
              <w:tabs>
                <w:tab w:val="left" w:pos="7938"/>
              </w:tabs>
              <w:spacing w:before="120" w:after="120" w:line="360" w:lineRule="auto"/>
              <w:jc w:val="center"/>
              <w:rPr>
                <w:lang w:val="en-GB"/>
              </w:rPr>
            </w:pPr>
            <w:r w:rsidRPr="00563247">
              <w:rPr>
                <w:lang w:val="en-GB"/>
              </w:rPr>
              <w:br/>
            </w:r>
            <w:r w:rsidRPr="00563247">
              <w:rPr>
                <w:lang w:val="en-GB"/>
              </w:rPr>
              <w:br/>
            </w:r>
          </w:p>
        </w:tc>
      </w:tr>
      <w:tr w:rsidR="00090476" w:rsidRPr="00563247">
        <w:tblPrEx>
          <w:tblBorders>
            <w:top w:val="single" w:sz="4" w:space="0" w:color="auto"/>
            <w:left w:val="single" w:sz="4" w:space="0" w:color="auto"/>
            <w:bottom w:val="single" w:sz="4" w:space="0" w:color="auto"/>
            <w:right w:val="single" w:sz="4" w:space="0" w:color="auto"/>
            <w:insideH w:val="none" w:sz="0" w:space="0" w:color="auto"/>
          </w:tblBorders>
        </w:tblPrEx>
        <w:trPr>
          <w:trHeight w:val="2783"/>
        </w:trPr>
        <w:tc>
          <w:tcPr>
            <w:tcW w:w="7583" w:type="dxa"/>
          </w:tcPr>
          <w:p w:rsidR="00090476" w:rsidRPr="00563247" w:rsidRDefault="00C16E87" w:rsidP="00090476">
            <w:pPr>
              <w:numPr>
                <w:ilvl w:val="0"/>
                <w:numId w:val="1"/>
              </w:numPr>
              <w:tabs>
                <w:tab w:val="left" w:pos="270"/>
              </w:tabs>
              <w:spacing w:line="360" w:lineRule="auto"/>
              <w:ind w:left="0" w:firstLine="0"/>
              <w:rPr>
                <w:lang w:val="en-GB"/>
              </w:rPr>
            </w:pPr>
            <w:r w:rsidRPr="00563247">
              <w:rPr>
                <w:lang w:val="en-GB"/>
              </w:rPr>
              <w:t xml:space="preserve">carcinogenic in categories 1 or 2 according to Table 3.2 or categories </w:t>
            </w:r>
            <w:r w:rsidRPr="00563247">
              <w:rPr>
                <w:lang w:val="en-GB"/>
              </w:rPr>
              <w:br/>
              <w:t xml:space="preserve">     1A and 1B according to Table 3.1 o</w:t>
            </w:r>
            <w:r w:rsidR="00345C0A" w:rsidRPr="00563247">
              <w:rPr>
                <w:lang w:val="en-GB"/>
              </w:rPr>
              <w:t>f Annex VI to Regulation (EC)</w:t>
            </w:r>
            <w:r w:rsidRPr="00563247">
              <w:rPr>
                <w:lang w:val="en-GB"/>
              </w:rPr>
              <w:br/>
              <w:t xml:space="preserve">     </w:t>
            </w:r>
            <w:r w:rsidR="00345C0A" w:rsidRPr="00563247">
              <w:rPr>
                <w:lang w:val="en-GB"/>
              </w:rPr>
              <w:t xml:space="preserve"> No </w:t>
            </w:r>
            <w:r w:rsidR="00090476" w:rsidRPr="00563247">
              <w:rPr>
                <w:lang w:val="en-GB"/>
              </w:rPr>
              <w:t>1272/2008</w:t>
            </w:r>
          </w:p>
          <w:p w:rsidR="00090476" w:rsidRPr="00563247" w:rsidRDefault="00345C0A" w:rsidP="00090476">
            <w:pPr>
              <w:numPr>
                <w:ilvl w:val="0"/>
                <w:numId w:val="1"/>
              </w:numPr>
              <w:spacing w:line="360" w:lineRule="auto"/>
              <w:ind w:left="0" w:firstLine="0"/>
              <w:rPr>
                <w:lang w:val="en-GB"/>
              </w:rPr>
            </w:pPr>
            <w:r w:rsidRPr="00563247">
              <w:rPr>
                <w:lang w:val="en-GB"/>
              </w:rPr>
              <w:t xml:space="preserve">mutagenic in categories 1 or 2 according to Table 3.2 or categories </w:t>
            </w:r>
            <w:r w:rsidRPr="00563247">
              <w:rPr>
                <w:lang w:val="en-GB"/>
              </w:rPr>
              <w:br/>
              <w:t xml:space="preserve">     1A and 1B according to Table 3.1 of Annex VI to Regulation (EC) </w:t>
            </w:r>
            <w:r w:rsidRPr="00563247">
              <w:rPr>
                <w:lang w:val="en-GB"/>
              </w:rPr>
              <w:br/>
              <w:t xml:space="preserve">     No1272/2008</w:t>
            </w:r>
          </w:p>
          <w:p w:rsidR="00090476" w:rsidRPr="00563247" w:rsidRDefault="00345C0A" w:rsidP="00090476">
            <w:pPr>
              <w:numPr>
                <w:ilvl w:val="0"/>
                <w:numId w:val="1"/>
              </w:numPr>
              <w:spacing w:line="360" w:lineRule="auto"/>
              <w:ind w:left="0" w:firstLine="0"/>
              <w:rPr>
                <w:lang w:val="en-GB"/>
              </w:rPr>
            </w:pPr>
            <w:r w:rsidRPr="00563247">
              <w:rPr>
                <w:lang w:val="en-GB"/>
              </w:rPr>
              <w:t xml:space="preserve">reprotoxic in categories 1 or 2 according to Table 3.2 or categories </w:t>
            </w:r>
            <w:r w:rsidRPr="00563247">
              <w:rPr>
                <w:lang w:val="en-GB"/>
              </w:rPr>
              <w:br/>
              <w:t xml:space="preserve">     1A and 1B according to Table 3.1 of Annex VI to Regulation (EC) </w:t>
            </w:r>
            <w:r w:rsidRPr="00563247">
              <w:rPr>
                <w:lang w:val="en-GB"/>
              </w:rPr>
              <w:br/>
              <w:t xml:space="preserve">     No1272/2008</w:t>
            </w:r>
          </w:p>
          <w:p w:rsidR="00090476" w:rsidRPr="00563247" w:rsidRDefault="00563247" w:rsidP="00563247">
            <w:pPr>
              <w:autoSpaceDN w:val="0"/>
              <w:adjustRightInd w:val="0"/>
              <w:spacing w:line="360" w:lineRule="auto"/>
              <w:rPr>
                <w:lang w:val="en-GB"/>
              </w:rPr>
            </w:pPr>
            <w:r>
              <w:rPr>
                <w:lang w:val="en-GB"/>
              </w:rPr>
              <w:t>d)  being</w:t>
            </w:r>
            <w:r w:rsidRPr="0009125D">
              <w:rPr>
                <w:lang w:val="en-GB"/>
              </w:rPr>
              <w:t xml:space="preserve"> of very high concern for other reasons and which have been </w:t>
            </w:r>
            <w:r>
              <w:rPr>
                <w:lang w:val="en-GB"/>
              </w:rPr>
              <w:br/>
              <w:t xml:space="preserve">     </w:t>
            </w:r>
            <w:r w:rsidRPr="0009125D">
              <w:rPr>
                <w:lang w:val="en-GB"/>
              </w:rPr>
              <w:t>included in the list (so-called candidate list</w:t>
            </w:r>
            <w:r>
              <w:rPr>
                <w:lang w:val="en-GB"/>
              </w:rPr>
              <w:t xml:space="preserve"> as amended at the time of </w:t>
            </w:r>
            <w:r>
              <w:rPr>
                <w:lang w:val="en-GB"/>
              </w:rPr>
              <w:br/>
              <w:t xml:space="preserve">     application</w:t>
            </w:r>
            <w:r w:rsidRPr="0009125D">
              <w:rPr>
                <w:lang w:val="en-GB"/>
              </w:rPr>
              <w:t>) set up in accordance with REACH, Article 59, paragraph 1</w:t>
            </w:r>
            <w:r>
              <w:rPr>
                <w:lang w:val="en-GB"/>
              </w:rPr>
              <w:t>.</w:t>
            </w:r>
          </w:p>
        </w:tc>
        <w:tc>
          <w:tcPr>
            <w:tcW w:w="709" w:type="dxa"/>
          </w:tcPr>
          <w:p w:rsidR="00090476" w:rsidRPr="00563247" w:rsidRDefault="0060275F" w:rsidP="003A13C9">
            <w:pPr>
              <w:tabs>
                <w:tab w:val="left" w:pos="7938"/>
              </w:tabs>
              <w:spacing w:line="360" w:lineRule="auto"/>
              <w:jc w:val="center"/>
              <w:rPr>
                <w:lang w:val="en-GB"/>
              </w:rPr>
            </w:pP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3A13C9" w:rsidRPr="00563247">
              <w:rPr>
                <w:lang w:val="en-GB"/>
              </w:rPr>
              <w:br/>
            </w:r>
            <w:r w:rsidR="003A13C9" w:rsidRPr="00563247">
              <w:rPr>
                <w:lang w:val="en-GB"/>
              </w:rPr>
              <w:br/>
            </w:r>
            <w:r w:rsidR="00090476" w:rsidRPr="00563247">
              <w:rPr>
                <w:lang w:val="en-GB"/>
              </w:rPr>
              <w:br/>
            </w:r>
            <w:r w:rsidRPr="00563247">
              <w:rPr>
                <w:lang w:val="en-GB"/>
              </w:rPr>
              <w:fldChar w:fldCharType="begin">
                <w:ffData>
                  <w:name w:val="Kontrollkästchen72"/>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3A13C9" w:rsidRPr="00563247">
              <w:rPr>
                <w:lang w:val="en-GB"/>
              </w:rPr>
              <w:br/>
            </w:r>
            <w:r w:rsidR="003A13C9" w:rsidRPr="00563247">
              <w:rPr>
                <w:lang w:val="en-GB"/>
              </w:rPr>
              <w:br/>
            </w:r>
            <w:r w:rsidR="003A13C9"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090476" w:rsidRPr="00563247">
              <w:rPr>
                <w:lang w:val="en-GB"/>
              </w:rPr>
              <w:br/>
            </w:r>
            <w:r w:rsidR="00090476"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p>
          <w:p w:rsidR="00090476" w:rsidRPr="00563247" w:rsidRDefault="00090476" w:rsidP="00C5673F">
            <w:pPr>
              <w:tabs>
                <w:tab w:val="left" w:pos="7938"/>
              </w:tabs>
              <w:spacing w:before="120" w:after="120" w:line="360" w:lineRule="auto"/>
              <w:jc w:val="center"/>
              <w:rPr>
                <w:lang w:val="en-GB"/>
              </w:rPr>
            </w:pPr>
          </w:p>
        </w:tc>
        <w:tc>
          <w:tcPr>
            <w:tcW w:w="780" w:type="dxa"/>
          </w:tcPr>
          <w:p w:rsidR="00090476" w:rsidRPr="00563247" w:rsidRDefault="0060275F" w:rsidP="003A13C9">
            <w:pPr>
              <w:tabs>
                <w:tab w:val="left" w:pos="7938"/>
              </w:tabs>
              <w:spacing w:line="360" w:lineRule="auto"/>
              <w:jc w:val="center"/>
              <w:rPr>
                <w:lang w:val="en-GB"/>
              </w:rPr>
            </w:pP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3A13C9" w:rsidRPr="00563247">
              <w:rPr>
                <w:lang w:val="en-GB"/>
              </w:rPr>
              <w:br/>
            </w:r>
            <w:r w:rsidR="003A13C9"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3A13C9" w:rsidRPr="00563247">
              <w:rPr>
                <w:lang w:val="en-GB"/>
              </w:rPr>
              <w:br/>
            </w:r>
            <w:r w:rsidR="003A13C9" w:rsidRPr="00563247">
              <w:rPr>
                <w:lang w:val="en-GB"/>
              </w:rPr>
              <w:br/>
            </w:r>
            <w:r w:rsidR="003A13C9"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r w:rsidR="00090476" w:rsidRPr="00563247">
              <w:rPr>
                <w:lang w:val="en-GB"/>
              </w:rPr>
              <w:br/>
            </w:r>
            <w:r w:rsidR="00090476"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27388E">
              <w:rPr>
                <w:lang w:val="en-GB"/>
              </w:rPr>
            </w:r>
            <w:r w:rsidR="0027388E">
              <w:rPr>
                <w:lang w:val="en-GB"/>
              </w:rPr>
              <w:fldChar w:fldCharType="separate"/>
            </w:r>
            <w:r w:rsidRPr="00563247">
              <w:rPr>
                <w:lang w:val="en-GB"/>
              </w:rPr>
              <w:fldChar w:fldCharType="end"/>
            </w:r>
          </w:p>
        </w:tc>
      </w:tr>
    </w:tbl>
    <w:p w:rsidR="00090476" w:rsidRPr="00563247" w:rsidRDefault="00090476" w:rsidP="00090476">
      <w:pPr>
        <w:rPr>
          <w:lang w:val="en-GB"/>
        </w:rPr>
      </w:pPr>
    </w:p>
    <w:p w:rsidR="00090476" w:rsidRPr="00563247" w:rsidRDefault="00090476" w:rsidP="00090476">
      <w:pPr>
        <w:rPr>
          <w:lang w:val="en-GB"/>
        </w:rPr>
      </w:pPr>
      <w:r w:rsidRPr="00563247">
        <w:rPr>
          <w:lang w:val="en-GB"/>
        </w:rPr>
        <w:br/>
      </w:r>
      <w:r w:rsidR="00EE7D3A" w:rsidRPr="0009125D">
        <w:rPr>
          <w:lang w:val="en-GB"/>
        </w:rPr>
        <w:t>The following shall be exempt from these rules</w:t>
      </w:r>
      <w:r w:rsidR="00EE7D3A" w:rsidRPr="00563247">
        <w:rPr>
          <w:lang w:val="en-GB"/>
        </w:rPr>
        <w:t xml:space="preserve"> </w:t>
      </w:r>
    </w:p>
    <w:p w:rsidR="00090476" w:rsidRPr="00563247" w:rsidRDefault="00090476" w:rsidP="00090476">
      <w:pPr>
        <w:rPr>
          <w:lang w:val="en-GB"/>
        </w:rPr>
      </w:pPr>
    </w:p>
    <w:p w:rsidR="00090476" w:rsidRPr="00563247" w:rsidRDefault="00EE7D3A" w:rsidP="00090476">
      <w:pPr>
        <w:numPr>
          <w:ilvl w:val="0"/>
          <w:numId w:val="2"/>
        </w:numPr>
        <w:rPr>
          <w:lang w:val="en-GB"/>
        </w:rPr>
      </w:pPr>
      <w:r w:rsidRPr="0009125D">
        <w:rPr>
          <w:lang w:val="en-GB"/>
        </w:rPr>
        <w:t xml:space="preserve">process-related, technically unavoidable impurities </w:t>
      </w:r>
      <w:r>
        <w:rPr>
          <w:lang w:val="en-GB"/>
        </w:rPr>
        <w:t>falling</w:t>
      </w:r>
      <w:r w:rsidRPr="0009125D">
        <w:rPr>
          <w:lang w:val="en-GB"/>
        </w:rPr>
        <w:t xml:space="preserve"> below the classification thresholds for mixtures</w:t>
      </w:r>
      <w:r w:rsidR="00090476" w:rsidRPr="00563247">
        <w:rPr>
          <w:lang w:val="en-GB"/>
        </w:rPr>
        <w:t>.</w:t>
      </w:r>
    </w:p>
    <w:p w:rsidR="00090476" w:rsidRPr="00563247" w:rsidRDefault="00090476" w:rsidP="00090476">
      <w:pPr>
        <w:ind w:left="720"/>
        <w:rPr>
          <w:lang w:val="en-GB"/>
        </w:rPr>
      </w:pPr>
    </w:p>
    <w:p w:rsidR="00D02290" w:rsidRDefault="00090476" w:rsidP="00D02290">
      <w:pPr>
        <w:numPr>
          <w:ilvl w:val="0"/>
          <w:numId w:val="2"/>
        </w:numPr>
        <w:rPr>
          <w:lang w:val="en-GB"/>
        </w:rPr>
      </w:pPr>
      <w:r w:rsidRPr="00563247">
        <w:rPr>
          <w:lang w:val="en-GB"/>
        </w:rPr>
        <w:t>Monomer</w:t>
      </w:r>
      <w:r w:rsidR="00DD4FB7">
        <w:rPr>
          <w:lang w:val="en-GB"/>
        </w:rPr>
        <w:t>s</w:t>
      </w:r>
      <w:r w:rsidRPr="00563247">
        <w:rPr>
          <w:lang w:val="en-GB"/>
        </w:rPr>
        <w:t xml:space="preserve"> </w:t>
      </w:r>
      <w:r w:rsidR="00DD4FB7" w:rsidRPr="0009125D">
        <w:rPr>
          <w:lang w:val="en-GB"/>
        </w:rPr>
        <w:t>or additives which turn into polymers during the manufacture of plastics or are chemically (covalently) bound to the plastic if their residual concentrations are below the classification thresholds for mixtures</w:t>
      </w:r>
      <w:r w:rsidRPr="00563247">
        <w:rPr>
          <w:lang w:val="en-GB"/>
        </w:rPr>
        <w:t>.</w:t>
      </w:r>
    </w:p>
    <w:p w:rsidR="00D02290" w:rsidRDefault="00D02290" w:rsidP="00D02290">
      <w:pPr>
        <w:pStyle w:val="Listenabsatz"/>
        <w:rPr>
          <w:lang w:val="en-GB"/>
        </w:rPr>
      </w:pPr>
    </w:p>
    <w:p w:rsidR="00D02290" w:rsidRPr="00D02290" w:rsidRDefault="00D02290" w:rsidP="00D02290">
      <w:pPr>
        <w:pStyle w:val="Listenabsatz"/>
        <w:numPr>
          <w:ilvl w:val="0"/>
          <w:numId w:val="2"/>
        </w:numPr>
        <w:rPr>
          <w:lang w:val="en-GB"/>
        </w:rPr>
      </w:pPr>
      <w:r w:rsidRPr="00D02290">
        <w:rPr>
          <w:lang w:val="en-GB"/>
        </w:rPr>
        <w:t>Formaldehyde: These Basic Criteria list specific requirements to be met by this substance.</w:t>
      </w:r>
    </w:p>
    <w:p w:rsidR="00090476" w:rsidRPr="00563247" w:rsidRDefault="00090476" w:rsidP="00090476">
      <w:pPr>
        <w:rPr>
          <w:lang w:val="en-GB"/>
        </w:rPr>
      </w:pPr>
    </w:p>
    <w:p w:rsidR="00090476" w:rsidRPr="00563247" w:rsidRDefault="00090476" w:rsidP="00090476">
      <w:pPr>
        <w:rPr>
          <w:lang w:val="en-GB"/>
        </w:rPr>
      </w:pPr>
    </w:p>
    <w:p w:rsidR="00090476" w:rsidRPr="00563247" w:rsidRDefault="00090476" w:rsidP="00090476">
      <w:pPr>
        <w:ind w:left="5103" w:hanging="5103"/>
        <w:rPr>
          <w:lang w:val="en-GB"/>
        </w:rPr>
      </w:pPr>
    </w:p>
    <w:p w:rsidR="00090476" w:rsidRPr="00563247" w:rsidRDefault="00090476" w:rsidP="00090476">
      <w:pPr>
        <w:ind w:left="5103" w:hanging="5103"/>
        <w:rPr>
          <w:lang w:val="en-GB"/>
        </w:rPr>
      </w:pPr>
    </w:p>
    <w:p w:rsidR="00090476" w:rsidRPr="00563247" w:rsidRDefault="00090476" w:rsidP="00090476">
      <w:pPr>
        <w:ind w:left="5103" w:hanging="5103"/>
        <w:rPr>
          <w:lang w:val="en-GB"/>
        </w:rPr>
      </w:pPr>
    </w:p>
    <w:p w:rsidR="00090476" w:rsidRPr="00563247" w:rsidRDefault="00D60B19" w:rsidP="00090476">
      <w:pPr>
        <w:ind w:left="5103" w:hanging="5103"/>
        <w:rPr>
          <w:lang w:val="en-GB"/>
        </w:rPr>
      </w:pPr>
      <w:r>
        <w:rPr>
          <w:lang w:val="en-GB"/>
        </w:rPr>
        <w:t>Place</w:t>
      </w:r>
      <w:r w:rsidR="00090476" w:rsidRPr="00563247">
        <w:rPr>
          <w:lang w:val="en-GB"/>
        </w:rPr>
        <w:t xml:space="preserve">:   </w:t>
      </w:r>
      <w:r w:rsidR="0060275F" w:rsidRPr="00563247">
        <w:rPr>
          <w:lang w:val="en-GB" w:eastAsia="de-DE"/>
        </w:rPr>
        <w:fldChar w:fldCharType="begin">
          <w:ffData>
            <w:name w:val="Text23"/>
            <w:enabled/>
            <w:calcOnExit w:val="0"/>
            <w:textInput>
              <w:maxLength w:val="35"/>
            </w:textInput>
          </w:ffData>
        </w:fldChar>
      </w:r>
      <w:r w:rsidR="00090476" w:rsidRPr="00563247">
        <w:rPr>
          <w:lang w:val="en-GB" w:eastAsia="de-DE"/>
        </w:rPr>
        <w:instrText xml:space="preserve"> FORMTEXT </w:instrText>
      </w:r>
      <w:r w:rsidR="0060275F" w:rsidRPr="00563247">
        <w:rPr>
          <w:lang w:val="en-GB" w:eastAsia="de-DE"/>
        </w:rPr>
      </w:r>
      <w:r w:rsidR="0060275F" w:rsidRPr="00563247">
        <w:rPr>
          <w:lang w:val="en-GB" w:eastAsia="de-DE"/>
        </w:rPr>
        <w:fldChar w:fldCharType="separate"/>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60275F" w:rsidRPr="00563247">
        <w:rPr>
          <w:lang w:val="en-GB" w:eastAsia="de-DE"/>
        </w:rPr>
        <w:fldChar w:fldCharType="end"/>
      </w:r>
      <w:r w:rsidR="00090476" w:rsidRPr="00563247">
        <w:rPr>
          <w:lang w:val="en-GB"/>
        </w:rPr>
        <w:tab/>
      </w:r>
      <w:r>
        <w:rPr>
          <w:lang w:val="en-GB"/>
        </w:rPr>
        <w:t>Coating Materials Manufacturer</w:t>
      </w:r>
      <w:r w:rsidR="00090476" w:rsidRPr="00563247">
        <w:rPr>
          <w:lang w:val="en-GB"/>
        </w:rPr>
        <w:t>:</w:t>
      </w:r>
    </w:p>
    <w:p w:rsidR="00090476" w:rsidRPr="00563247" w:rsidRDefault="00090476" w:rsidP="00D60B19">
      <w:pPr>
        <w:ind w:left="5103"/>
        <w:rPr>
          <w:lang w:val="en-GB"/>
        </w:rPr>
      </w:pPr>
      <w:r w:rsidRPr="00563247">
        <w:rPr>
          <w:lang w:val="en-GB"/>
        </w:rPr>
        <w:t>(</w:t>
      </w:r>
      <w:r w:rsidR="00D60B19">
        <w:rPr>
          <w:lang w:val="en-GB"/>
        </w:rPr>
        <w:t>Authorised signature and company stamp</w:t>
      </w:r>
      <w:r w:rsidRPr="00563247">
        <w:rPr>
          <w:lang w:val="en-GB"/>
        </w:rPr>
        <w:t>)</w:t>
      </w:r>
    </w:p>
    <w:p w:rsidR="00FC7E93" w:rsidRPr="00563247" w:rsidRDefault="00090476" w:rsidP="00090476">
      <w:pPr>
        <w:ind w:left="5103" w:hanging="5103"/>
        <w:rPr>
          <w:lang w:val="en-GB"/>
        </w:rPr>
      </w:pPr>
      <w:r w:rsidRPr="00563247">
        <w:rPr>
          <w:lang w:val="en-GB"/>
        </w:rPr>
        <w:t>Dat</w:t>
      </w:r>
      <w:r w:rsidR="00D60B19">
        <w:rPr>
          <w:lang w:val="en-GB"/>
        </w:rPr>
        <w:t>e</w:t>
      </w:r>
      <w:r w:rsidRPr="00563247">
        <w:rPr>
          <w:lang w:val="en-GB"/>
        </w:rPr>
        <w:t xml:space="preserve">: </w:t>
      </w:r>
      <w:r w:rsidR="00D60B19">
        <w:rPr>
          <w:lang w:val="en-GB"/>
        </w:rPr>
        <w:t xml:space="preserve">    </w:t>
      </w:r>
      <w:r w:rsidR="0060275F" w:rsidRPr="00563247">
        <w:rPr>
          <w:lang w:val="en-GB" w:eastAsia="de-DE"/>
        </w:rPr>
        <w:fldChar w:fldCharType="begin">
          <w:ffData>
            <w:name w:val="Text23"/>
            <w:enabled/>
            <w:calcOnExit w:val="0"/>
            <w:textInput>
              <w:maxLength w:val="35"/>
            </w:textInput>
          </w:ffData>
        </w:fldChar>
      </w:r>
      <w:r w:rsidRPr="00563247">
        <w:rPr>
          <w:lang w:val="en-GB" w:eastAsia="de-DE"/>
        </w:rPr>
        <w:instrText xml:space="preserve"> FORMTEXT </w:instrText>
      </w:r>
      <w:r w:rsidR="0060275F" w:rsidRPr="00563247">
        <w:rPr>
          <w:lang w:val="en-GB" w:eastAsia="de-DE"/>
        </w:rPr>
      </w:r>
      <w:r w:rsidR="0060275F" w:rsidRPr="00563247">
        <w:rPr>
          <w:lang w:val="en-GB" w:eastAsia="de-DE"/>
        </w:rPr>
        <w:fldChar w:fldCharType="separate"/>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0060275F" w:rsidRPr="00563247">
        <w:rPr>
          <w:lang w:val="en-GB" w:eastAsia="de-DE"/>
        </w:rPr>
        <w:fldChar w:fldCharType="end"/>
      </w:r>
    </w:p>
    <w:sectPr w:rsidR="00FC7E93" w:rsidRPr="00563247" w:rsidSect="00C5673F">
      <w:headerReference w:type="even" r:id="rId7"/>
      <w:headerReference w:type="default" r:id="rId8"/>
      <w:footerReference w:type="even" r:id="rId9"/>
      <w:footerReference w:type="default" r:id="rId10"/>
      <w:headerReference w:type="first" r:id="rId11"/>
      <w:footerReference w:type="first" r:id="rId12"/>
      <w:pgSz w:w="11905" w:h="16837" w:code="9"/>
      <w:pgMar w:top="1531" w:right="1276"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E3D" w:rsidRDefault="00DE0E3D">
      <w:r>
        <w:separator/>
      </w:r>
    </w:p>
  </w:endnote>
  <w:endnote w:type="continuationSeparator" w:id="0">
    <w:p w:rsidR="00DE0E3D" w:rsidRDefault="00DE0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88E" w:rsidRDefault="002738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Pr="006C1C7A" w:rsidRDefault="0027388E" w:rsidP="00C5673F">
    <w:pPr>
      <w:pStyle w:val="Fuzeile"/>
      <w:tabs>
        <w:tab w:val="clear" w:pos="9072"/>
        <w:tab w:val="center" w:pos="4536"/>
        <w:tab w:val="right" w:pos="9214"/>
      </w:tabs>
      <w:rPr>
        <w:sz w:val="22"/>
        <w:szCs w:val="22"/>
        <w:lang w:val="en-GB"/>
      </w:rPr>
    </w:pPr>
    <w:r>
      <w:rPr>
        <w:rStyle w:val="Seitenzahl"/>
        <w:sz w:val="22"/>
        <w:szCs w:val="22"/>
        <w:lang w:val="en-GB"/>
      </w:rPr>
      <w:t xml:space="preserve">23.05.2018 </w:t>
    </w:r>
    <w:r w:rsidR="006C1C7A" w:rsidRPr="006C1C7A">
      <w:rPr>
        <w:rStyle w:val="Seitenzahl"/>
        <w:sz w:val="22"/>
        <w:szCs w:val="22"/>
        <w:lang w:val="en-GB"/>
      </w:rPr>
      <w:t>Annex 4 to the Contract</w:t>
    </w:r>
    <w:r w:rsidR="006C1C7A" w:rsidRPr="006C1C7A">
      <w:rPr>
        <w:rStyle w:val="Seitenzahl"/>
        <w:sz w:val="22"/>
        <w:szCs w:val="22"/>
        <w:lang w:val="en-US"/>
      </w:rPr>
      <w:ptab w:relativeTo="margin" w:alignment="center" w:leader="none"/>
    </w:r>
    <w:r w:rsidR="006C1C7A">
      <w:rPr>
        <w:rStyle w:val="Seitenzahl"/>
        <w:sz w:val="22"/>
        <w:szCs w:val="22"/>
        <w:lang w:val="en-US"/>
      </w:rPr>
      <w:fldChar w:fldCharType="begin"/>
    </w:r>
    <w:r w:rsidR="006C1C7A">
      <w:rPr>
        <w:rStyle w:val="Seitenzahl"/>
        <w:sz w:val="22"/>
        <w:szCs w:val="22"/>
        <w:lang w:val="en-US"/>
      </w:rPr>
      <w:instrText xml:space="preserve"> PAGE  \* Arabic  \* MERGEFORMAT </w:instrText>
    </w:r>
    <w:r w:rsidR="006C1C7A">
      <w:rPr>
        <w:rStyle w:val="Seitenzahl"/>
        <w:sz w:val="22"/>
        <w:szCs w:val="22"/>
        <w:lang w:val="en-US"/>
      </w:rPr>
      <w:fldChar w:fldCharType="separate"/>
    </w:r>
    <w:r w:rsidR="006C1C7A">
      <w:rPr>
        <w:rStyle w:val="Seitenzahl"/>
        <w:noProof/>
        <w:sz w:val="22"/>
        <w:szCs w:val="22"/>
        <w:lang w:val="en-US"/>
      </w:rPr>
      <w:t>1</w:t>
    </w:r>
    <w:r w:rsidR="006C1C7A">
      <w:rPr>
        <w:rStyle w:val="Seitenzahl"/>
        <w:sz w:val="22"/>
        <w:szCs w:val="22"/>
        <w:lang w:val="en-US"/>
      </w:rPr>
      <w:fldChar w:fldCharType="end"/>
    </w:r>
    <w:r w:rsidR="006C1C7A">
      <w:rPr>
        <w:rStyle w:val="Seitenzahl"/>
        <w:sz w:val="22"/>
        <w:szCs w:val="22"/>
        <w:lang w:val="en-US"/>
      </w:rPr>
      <w:t>/</w:t>
    </w:r>
    <w:r w:rsidR="006C1C7A">
      <w:rPr>
        <w:rStyle w:val="Seitenzahl"/>
        <w:sz w:val="22"/>
        <w:szCs w:val="22"/>
        <w:lang w:val="en-US"/>
      </w:rPr>
      <w:fldChar w:fldCharType="begin"/>
    </w:r>
    <w:r w:rsidR="006C1C7A">
      <w:rPr>
        <w:rStyle w:val="Seitenzahl"/>
        <w:sz w:val="22"/>
        <w:szCs w:val="22"/>
        <w:lang w:val="en-US"/>
      </w:rPr>
      <w:instrText xml:space="preserve"> NUMPAGES  \* Arabic  \* MERGEFORMAT </w:instrText>
    </w:r>
    <w:r w:rsidR="006C1C7A">
      <w:rPr>
        <w:rStyle w:val="Seitenzahl"/>
        <w:sz w:val="22"/>
        <w:szCs w:val="22"/>
        <w:lang w:val="en-US"/>
      </w:rPr>
      <w:fldChar w:fldCharType="separate"/>
    </w:r>
    <w:r w:rsidR="006C1C7A">
      <w:rPr>
        <w:rStyle w:val="Seitenzahl"/>
        <w:noProof/>
        <w:sz w:val="22"/>
        <w:szCs w:val="22"/>
        <w:lang w:val="en-US"/>
      </w:rPr>
      <w:t>2</w:t>
    </w:r>
    <w:r w:rsidR="006C1C7A">
      <w:rPr>
        <w:rStyle w:val="Seitenzahl"/>
        <w:sz w:val="22"/>
        <w:szCs w:val="22"/>
        <w:lang w:val="en-US"/>
      </w:rPr>
      <w:fldChar w:fldCharType="end"/>
    </w:r>
    <w:r w:rsidR="006C1C7A" w:rsidRPr="006C1C7A">
      <w:rPr>
        <w:rStyle w:val="Seitenzahl"/>
        <w:sz w:val="22"/>
        <w:szCs w:val="22"/>
        <w:lang w:val="en-US"/>
      </w:rPr>
      <w:ptab w:relativeTo="margin" w:alignment="right" w:leader="none"/>
    </w:r>
    <w:r w:rsidR="006C1C7A">
      <w:rPr>
        <w:rStyle w:val="Seitenzahl"/>
        <w:sz w:val="22"/>
        <w:szCs w:val="22"/>
        <w:lang w:val="en-US"/>
      </w:rPr>
      <w:t>DE-UZ 38 Edition January 2013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C5673F">
    <w:pPr>
      <w:pStyle w:val="Fuzeile"/>
      <w:spacing w:after="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E3D" w:rsidRDefault="00DE0E3D">
      <w:r>
        <w:separator/>
      </w:r>
    </w:p>
  </w:footnote>
  <w:footnote w:type="continuationSeparator" w:id="0">
    <w:p w:rsidR="00DE0E3D" w:rsidRDefault="00DE0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88E" w:rsidRDefault="002738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6C1C7A" w:rsidP="00C5673F">
    <w:pPr>
      <w:pStyle w:val="Kopfzeile"/>
      <w:jc w:val="right"/>
    </w:pPr>
    <w:r>
      <w:rPr>
        <w:noProof/>
        <w:lang w:eastAsia="de-DE"/>
      </w:rPr>
      <w:drawing>
        <wp:inline distT="0" distB="0" distL="0" distR="0" wp14:anchorId="02BFC058" wp14:editId="11429FA0">
          <wp:extent cx="1011600" cy="705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tif"/>
                  <pic:cNvPicPr/>
                </pic:nvPicPr>
                <pic:blipFill>
                  <a:blip r:embed="rId1">
                    <a:extLst>
                      <a:ext uri="{28A0092B-C50C-407E-A947-70E740481C1C}">
                        <a14:useLocalDpi xmlns:a14="http://schemas.microsoft.com/office/drawing/2010/main" val="0"/>
                      </a:ext>
                    </a:extLst>
                  </a:blip>
                  <a:stretch>
                    <a:fillRect/>
                  </a:stretch>
                </pic:blipFill>
                <pic:spPr>
                  <a:xfrm>
                    <a:off x="0" y="0"/>
                    <a:ext cx="1011600" cy="705600"/>
                  </a:xfrm>
                  <a:prstGeom prst="rect">
                    <a:avLst/>
                  </a:prstGeom>
                </pic:spPr>
              </pic:pic>
            </a:graphicData>
          </a:graphic>
        </wp:inline>
      </w:drawing>
    </w:r>
  </w:p>
  <w:p w:rsidR="00C5673F" w:rsidRDefault="00C5673F" w:rsidP="00C5673F">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C5673F">
    <w:pPr>
      <w:pStyle w:val="Kopfzeile"/>
      <w:tabs>
        <w:tab w:val="clear" w:pos="4153"/>
        <w:tab w:val="clear" w:pos="8306"/>
        <w:tab w:val="right" w:pos="9072"/>
      </w:tabs>
      <w:spacing w:before="840" w:after="120"/>
      <w:ind w:right="567"/>
      <w:rPr>
        <w:b/>
        <w:i/>
        <w:sz w:val="20"/>
        <w:szCs w:val="20"/>
      </w:rPr>
    </w:pPr>
    <w:r>
      <w:rPr>
        <w:b/>
        <w:i/>
        <w:sz w:val="20"/>
        <w:szCs w:val="20"/>
      </w:rPr>
      <w:t>Vergabekriterien Espressomaschinen/Kaffeemaschinen mit hohem Druc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FFF"/>
    <w:multiLevelType w:val="singleLevel"/>
    <w:tmpl w:val="D37A6572"/>
    <w:lvl w:ilvl="0">
      <w:start w:val="1"/>
      <w:numFmt w:val="lowerLetter"/>
      <w:lvlText w:val="%1)"/>
      <w:legacy w:legacy="1" w:legacySpace="0" w:legacyIndent="283"/>
      <w:lvlJc w:val="left"/>
      <w:pPr>
        <w:ind w:left="1134" w:hanging="283"/>
      </w:pPr>
    </w:lvl>
  </w:abstractNum>
  <w:abstractNum w:abstractNumId="1" w15:restartNumberingAfterBreak="0">
    <w:nsid w:val="0C9C6263"/>
    <w:multiLevelType w:val="hybridMultilevel"/>
    <w:tmpl w:val="50EA70E8"/>
    <w:lvl w:ilvl="0" w:tplc="D078393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wHYXRm58zkHgKbD1iG81Nm6S5x8EuAzgE6pVUQb1T01TmK8K5//wxboSZ8VYC4wQIJXcaiZFftMU9fKoYJ+lwg==" w:salt="4tDtvUGtiu6SxRgj7ppRp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476"/>
    <w:rsid w:val="00017481"/>
    <w:rsid w:val="00090476"/>
    <w:rsid w:val="00090580"/>
    <w:rsid w:val="001B2121"/>
    <w:rsid w:val="00201B29"/>
    <w:rsid w:val="00216879"/>
    <w:rsid w:val="002172A9"/>
    <w:rsid w:val="0027388E"/>
    <w:rsid w:val="002E33AA"/>
    <w:rsid w:val="00345C0A"/>
    <w:rsid w:val="003A13C9"/>
    <w:rsid w:val="00563247"/>
    <w:rsid w:val="00566572"/>
    <w:rsid w:val="0060275F"/>
    <w:rsid w:val="006A6840"/>
    <w:rsid w:val="006C1BBF"/>
    <w:rsid w:val="006C1C7A"/>
    <w:rsid w:val="00723CD1"/>
    <w:rsid w:val="00734398"/>
    <w:rsid w:val="00757482"/>
    <w:rsid w:val="0078290C"/>
    <w:rsid w:val="00904A12"/>
    <w:rsid w:val="00923609"/>
    <w:rsid w:val="00A91B41"/>
    <w:rsid w:val="00B21E51"/>
    <w:rsid w:val="00BA0A7F"/>
    <w:rsid w:val="00C16E87"/>
    <w:rsid w:val="00C5673F"/>
    <w:rsid w:val="00C716B1"/>
    <w:rsid w:val="00CE5A04"/>
    <w:rsid w:val="00D02290"/>
    <w:rsid w:val="00D16821"/>
    <w:rsid w:val="00D60B19"/>
    <w:rsid w:val="00D654EA"/>
    <w:rsid w:val="00DD4FB7"/>
    <w:rsid w:val="00DE0E3D"/>
    <w:rsid w:val="00E008A5"/>
    <w:rsid w:val="00E0360A"/>
    <w:rsid w:val="00EA7270"/>
    <w:rsid w:val="00EE7D3A"/>
    <w:rsid w:val="00FC7E9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DB22C5"/>
  <w15:docId w15:val="{661E0500-04E2-43AB-BA57-46F88ED0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0476"/>
    <w:pPr>
      <w:overflowPunct w:val="0"/>
      <w:autoSpaceDE w:val="0"/>
      <w:textAlignment w:val="baseline"/>
    </w:pPr>
    <w:rPr>
      <w:rFonts w:ascii="Arial" w:eastAsia="Times New Roman" w:hAnsi="Arial" w:cs="Arial"/>
      <w:sz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rsid w:val="00090476"/>
  </w:style>
  <w:style w:type="paragraph" w:styleId="Fuzeile">
    <w:name w:val="footer"/>
    <w:aliases w:val="Fußzeile Char"/>
    <w:basedOn w:val="Standard"/>
    <w:link w:val="FuzeileZchn"/>
    <w:semiHidden/>
    <w:rsid w:val="00090476"/>
    <w:pPr>
      <w:tabs>
        <w:tab w:val="right" w:pos="9072"/>
      </w:tabs>
    </w:pPr>
    <w:rPr>
      <w:sz w:val="18"/>
      <w:szCs w:val="18"/>
    </w:rPr>
  </w:style>
  <w:style w:type="character" w:customStyle="1" w:styleId="FuzeileZchn">
    <w:name w:val="Fußzeile Zchn"/>
    <w:aliases w:val="Fußzeile Char Zchn"/>
    <w:basedOn w:val="Absatz-Standardschriftart"/>
    <w:link w:val="Fuzeile"/>
    <w:semiHidden/>
    <w:rsid w:val="00090476"/>
    <w:rPr>
      <w:rFonts w:ascii="Arial" w:eastAsia="Times New Roman" w:hAnsi="Arial" w:cs="Arial"/>
      <w:sz w:val="18"/>
      <w:szCs w:val="18"/>
      <w:lang w:eastAsia="ar-SA"/>
    </w:rPr>
  </w:style>
  <w:style w:type="paragraph" w:styleId="Kopfzeile">
    <w:name w:val="header"/>
    <w:basedOn w:val="Standard"/>
    <w:link w:val="KopfzeileZchn"/>
    <w:semiHidden/>
    <w:rsid w:val="00090476"/>
    <w:pPr>
      <w:tabs>
        <w:tab w:val="center" w:pos="4153"/>
        <w:tab w:val="right" w:pos="8306"/>
      </w:tabs>
      <w:spacing w:before="40" w:after="20"/>
    </w:pPr>
    <w:rPr>
      <w:sz w:val="18"/>
      <w:szCs w:val="18"/>
    </w:rPr>
  </w:style>
  <w:style w:type="character" w:customStyle="1" w:styleId="KopfzeileZchn">
    <w:name w:val="Kopfzeile Zchn"/>
    <w:basedOn w:val="Absatz-Standardschriftart"/>
    <w:link w:val="Kopfzeile"/>
    <w:semiHidden/>
    <w:rsid w:val="00090476"/>
    <w:rPr>
      <w:rFonts w:ascii="Arial" w:eastAsia="Times New Roman" w:hAnsi="Arial" w:cs="Arial"/>
      <w:sz w:val="18"/>
      <w:szCs w:val="18"/>
      <w:lang w:eastAsia="ar-SA"/>
    </w:rPr>
  </w:style>
  <w:style w:type="paragraph" w:styleId="Sprechblasentext">
    <w:name w:val="Balloon Text"/>
    <w:basedOn w:val="Standard"/>
    <w:link w:val="SprechblasentextZchn"/>
    <w:uiPriority w:val="99"/>
    <w:semiHidden/>
    <w:unhideWhenUsed/>
    <w:rsid w:val="000904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0476"/>
    <w:rPr>
      <w:rFonts w:ascii="Tahoma" w:eastAsia="Times New Roman" w:hAnsi="Tahoma" w:cs="Tahoma"/>
      <w:sz w:val="16"/>
      <w:szCs w:val="16"/>
      <w:lang w:eastAsia="ar-SA"/>
    </w:rPr>
  </w:style>
  <w:style w:type="character" w:styleId="Hyperlink">
    <w:name w:val="Hyperlink"/>
    <w:uiPriority w:val="99"/>
    <w:rsid w:val="00563247"/>
    <w:rPr>
      <w:color w:val="0000FF"/>
      <w:u w:val="singl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rsid w:val="00563247"/>
    <w:pPr>
      <w:autoSpaceDN w:val="0"/>
      <w:adjustRightInd w:val="0"/>
    </w:pPr>
    <w:rPr>
      <w:rFonts w:ascii="Times New Roman" w:hAnsi="Times New Roman" w:cs="Times New Roman"/>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rsid w:val="00563247"/>
    <w:rPr>
      <w:rFonts w:ascii="Times New Roman" w:eastAsia="Times New Roman" w:hAnsi="Times New Roman" w:cs="Times New Roman"/>
      <w:szCs w:val="20"/>
      <w:lang w:eastAsia="de-DE"/>
    </w:rPr>
  </w:style>
  <w:style w:type="character" w:styleId="Funotenzeichen">
    <w:name w:val="footnote reference"/>
    <w:rsid w:val="00563247"/>
    <w:rPr>
      <w:vertAlign w:val="superscript"/>
    </w:rPr>
  </w:style>
  <w:style w:type="paragraph" w:styleId="Listenabsatz">
    <w:name w:val="List Paragraph"/>
    <w:basedOn w:val="Standard"/>
    <w:uiPriority w:val="34"/>
    <w:qFormat/>
    <w:rsid w:val="00D0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2076</Characters>
  <Application>Microsoft Office Word</Application>
  <DocSecurity>0</DocSecurity>
  <Lines>71</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Kessel, Petra</dc:creator>
  <cp:lastModifiedBy>Reithel, Marina</cp:lastModifiedBy>
  <cp:revision>3</cp:revision>
  <cp:lastPrinted>2013-03-02T17:01:00Z</cp:lastPrinted>
  <dcterms:created xsi:type="dcterms:W3CDTF">2018-05-23T07:48:00Z</dcterms:created>
  <dcterms:modified xsi:type="dcterms:W3CDTF">2021-01-25T11:00:00Z</dcterms:modified>
</cp:coreProperties>
</file>